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AB1EA" w14:textId="56E335C6" w:rsidR="008B34B6" w:rsidRDefault="008A4D24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4EBA95B0" w14:textId="04C6E383" w:rsidR="008A4D24" w:rsidRDefault="008A4D24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14:paraId="3E42EDF6" w14:textId="28AFC4D2" w:rsidR="00D71D30" w:rsidRDefault="00D71D30" w:rsidP="008A4D24">
      <w:pPr>
        <w:ind w:firstLine="6379"/>
        <w:rPr>
          <w:sz w:val="28"/>
          <w:szCs w:val="28"/>
        </w:rPr>
      </w:pPr>
    </w:p>
    <w:p w14:paraId="10ABDA16" w14:textId="4E1CBA5F" w:rsidR="008B34B6" w:rsidRDefault="008A4D24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______</w:t>
      </w:r>
      <w:proofErr w:type="spellStart"/>
      <w:r>
        <w:rPr>
          <w:sz w:val="28"/>
          <w:szCs w:val="28"/>
        </w:rPr>
        <w:t>А.А.Варвашеня</w:t>
      </w:r>
      <w:proofErr w:type="spellEnd"/>
      <w:r w:rsidR="008B34B6">
        <w:rPr>
          <w:sz w:val="28"/>
          <w:szCs w:val="28"/>
        </w:rPr>
        <w:t xml:space="preserve"> </w:t>
      </w:r>
    </w:p>
    <w:p w14:paraId="74886F81" w14:textId="1FD4DC06" w:rsidR="008B34B6" w:rsidRDefault="008B34B6" w:rsidP="009A331E">
      <w:pPr>
        <w:ind w:firstLine="0"/>
        <w:jc w:val="center"/>
        <w:rPr>
          <w:sz w:val="28"/>
          <w:szCs w:val="28"/>
        </w:rPr>
      </w:pPr>
    </w:p>
    <w:p w14:paraId="440987E7" w14:textId="77777777" w:rsidR="00AE4F51" w:rsidRDefault="00AE4F51" w:rsidP="009A331E">
      <w:pPr>
        <w:ind w:firstLine="0"/>
        <w:jc w:val="center"/>
        <w:rPr>
          <w:sz w:val="28"/>
          <w:szCs w:val="28"/>
        </w:rPr>
      </w:pPr>
      <w:bookmarkStart w:id="0" w:name="_GoBack"/>
      <w:bookmarkEnd w:id="0"/>
    </w:p>
    <w:p w14:paraId="2D100B17" w14:textId="77182676" w:rsidR="009A331E" w:rsidRPr="00580BF0" w:rsidRDefault="009A331E" w:rsidP="009A331E">
      <w:pPr>
        <w:ind w:firstLine="0"/>
        <w:jc w:val="center"/>
        <w:rPr>
          <w:b/>
          <w:sz w:val="28"/>
          <w:szCs w:val="28"/>
        </w:rPr>
      </w:pPr>
      <w:r w:rsidRPr="00580BF0">
        <w:rPr>
          <w:b/>
          <w:sz w:val="28"/>
          <w:szCs w:val="28"/>
        </w:rPr>
        <w:t>ПРОГРАММНЫЕ ТРЕБОВАНИЯ</w:t>
      </w:r>
    </w:p>
    <w:p w14:paraId="32332427" w14:textId="77777777" w:rsidR="00AE4F51" w:rsidRDefault="00580BF0" w:rsidP="00AE4F51">
      <w:pPr>
        <w:jc w:val="center"/>
        <w:rPr>
          <w:sz w:val="28"/>
          <w:szCs w:val="28"/>
        </w:rPr>
      </w:pPr>
      <w:r w:rsidRPr="00D71D30">
        <w:rPr>
          <w:sz w:val="28"/>
          <w:szCs w:val="28"/>
        </w:rPr>
        <w:t>к экзамену по учебной дисциплине</w:t>
      </w:r>
    </w:p>
    <w:p w14:paraId="3B83F47D" w14:textId="77777777" w:rsidR="00AE4F51" w:rsidRDefault="00580BF0" w:rsidP="00AE4F51">
      <w:pPr>
        <w:jc w:val="center"/>
        <w:rPr>
          <w:sz w:val="28"/>
          <w:szCs w:val="28"/>
        </w:rPr>
      </w:pPr>
      <w:r w:rsidRPr="00D71D30">
        <w:rPr>
          <w:sz w:val="28"/>
          <w:szCs w:val="28"/>
        </w:rPr>
        <w:t xml:space="preserve"> «Деловая логистика» для студентов </w:t>
      </w:r>
      <w:r w:rsidR="00931996">
        <w:rPr>
          <w:sz w:val="28"/>
          <w:szCs w:val="28"/>
        </w:rPr>
        <w:t>4 курса дневн</w:t>
      </w:r>
      <w:r w:rsidR="0035155C">
        <w:rPr>
          <w:sz w:val="28"/>
          <w:szCs w:val="28"/>
        </w:rPr>
        <w:t>ой формы</w:t>
      </w:r>
    </w:p>
    <w:p w14:paraId="59158AC8" w14:textId="77777777" w:rsidR="00AE4F51" w:rsidRDefault="0035155C" w:rsidP="00AE4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получения образования </w:t>
      </w:r>
      <w:r w:rsidR="00931996">
        <w:rPr>
          <w:sz w:val="28"/>
          <w:szCs w:val="28"/>
        </w:rPr>
        <w:t>по</w:t>
      </w:r>
    </w:p>
    <w:p w14:paraId="22B51D4B" w14:textId="50474457" w:rsidR="00931996" w:rsidRPr="00F26BDC" w:rsidRDefault="00931996" w:rsidP="00AE4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направлению специальности 1-89 01 01 «Туризм и гостеприимство» на 2023/2024 учебный год</w:t>
      </w:r>
    </w:p>
    <w:p w14:paraId="507E1F62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r w:rsidRPr="00861431">
        <w:rPr>
          <w:sz w:val="28"/>
          <w:szCs w:val="28"/>
        </w:rPr>
        <w:t xml:space="preserve">Понятие логистики. </w:t>
      </w:r>
    </w:p>
    <w:p w14:paraId="1186C6D3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bCs/>
          <w:sz w:val="28"/>
          <w:szCs w:val="28"/>
        </w:rPr>
      </w:pPr>
      <w:r w:rsidRPr="00861431">
        <w:rPr>
          <w:bCs/>
          <w:sz w:val="28"/>
          <w:szCs w:val="28"/>
        </w:rPr>
        <w:t xml:space="preserve">Основные принципы логистики. </w:t>
      </w:r>
    </w:p>
    <w:p w14:paraId="7A86466B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r w:rsidRPr="00861431">
        <w:rPr>
          <w:sz w:val="28"/>
          <w:szCs w:val="28"/>
        </w:rPr>
        <w:t xml:space="preserve">Этапы развития логистики. </w:t>
      </w:r>
    </w:p>
    <w:p w14:paraId="0C4878CD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r w:rsidRPr="00861431">
        <w:rPr>
          <w:sz w:val="28"/>
          <w:szCs w:val="28"/>
        </w:rPr>
        <w:t>Современные тенденции развития логистики.</w:t>
      </w:r>
    </w:p>
    <w:p w14:paraId="534F02C0" w14:textId="77777777" w:rsidR="009A331E" w:rsidRPr="00861431" w:rsidRDefault="009A331E" w:rsidP="00AE4F51">
      <w:pPr>
        <w:numPr>
          <w:ilvl w:val="0"/>
          <w:numId w:val="1"/>
        </w:numPr>
        <w:tabs>
          <w:tab w:val="left" w:pos="567"/>
        </w:tabs>
        <w:ind w:firstLine="709"/>
        <w:rPr>
          <w:sz w:val="28"/>
          <w:szCs w:val="28"/>
        </w:rPr>
      </w:pPr>
      <w:r w:rsidRPr="00861431">
        <w:rPr>
          <w:sz w:val="28"/>
          <w:szCs w:val="28"/>
        </w:rPr>
        <w:t xml:space="preserve">Логистические функции. </w:t>
      </w:r>
    </w:p>
    <w:p w14:paraId="19295505" w14:textId="38991F46" w:rsidR="009A331E" w:rsidRPr="00861431" w:rsidRDefault="00A41DB7" w:rsidP="00AE4F51">
      <w:pPr>
        <w:numPr>
          <w:ilvl w:val="0"/>
          <w:numId w:val="1"/>
        </w:numPr>
        <w:tabs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Понятие логистической системы</w:t>
      </w:r>
      <w:r w:rsidR="009A331E" w:rsidRPr="00861431">
        <w:rPr>
          <w:sz w:val="28"/>
          <w:szCs w:val="28"/>
        </w:rPr>
        <w:t xml:space="preserve">. </w:t>
      </w:r>
    </w:p>
    <w:p w14:paraId="61AF6F6A" w14:textId="77777777" w:rsidR="009A331E" w:rsidRPr="00861431" w:rsidRDefault="009A331E" w:rsidP="00AE4F51">
      <w:pPr>
        <w:numPr>
          <w:ilvl w:val="0"/>
          <w:numId w:val="1"/>
        </w:numPr>
        <w:tabs>
          <w:tab w:val="left" w:pos="567"/>
        </w:tabs>
        <w:ind w:firstLine="709"/>
        <w:rPr>
          <w:sz w:val="28"/>
          <w:szCs w:val="28"/>
        </w:rPr>
      </w:pPr>
      <w:r w:rsidRPr="00861431">
        <w:rPr>
          <w:sz w:val="28"/>
          <w:szCs w:val="28"/>
        </w:rPr>
        <w:t xml:space="preserve">Элементы логистической системы, логистические звенья, каналы, цепи. </w:t>
      </w:r>
    </w:p>
    <w:p w14:paraId="2252241B" w14:textId="77777777" w:rsidR="009A331E" w:rsidRPr="00861431" w:rsidRDefault="009A331E" w:rsidP="00AE4F51">
      <w:pPr>
        <w:numPr>
          <w:ilvl w:val="0"/>
          <w:numId w:val="1"/>
        </w:numPr>
        <w:tabs>
          <w:tab w:val="left" w:pos="567"/>
        </w:tabs>
        <w:ind w:firstLine="709"/>
        <w:rPr>
          <w:sz w:val="28"/>
          <w:szCs w:val="28"/>
        </w:rPr>
      </w:pPr>
      <w:r w:rsidRPr="00861431">
        <w:rPr>
          <w:sz w:val="28"/>
          <w:szCs w:val="28"/>
        </w:rPr>
        <w:t xml:space="preserve">Аналитический, технологический, маркетинговый и интегральный подход к логистике. </w:t>
      </w:r>
    </w:p>
    <w:p w14:paraId="443FD72E" w14:textId="77777777" w:rsidR="009A331E" w:rsidRPr="00861431" w:rsidRDefault="009A331E" w:rsidP="00AE4F51">
      <w:pPr>
        <w:numPr>
          <w:ilvl w:val="0"/>
          <w:numId w:val="1"/>
        </w:numPr>
        <w:tabs>
          <w:tab w:val="left" w:pos="284"/>
        </w:tabs>
        <w:ind w:firstLine="709"/>
        <w:rPr>
          <w:sz w:val="28"/>
          <w:szCs w:val="28"/>
        </w:rPr>
      </w:pPr>
      <w:bookmarkStart w:id="1" w:name="_Hlk147175946"/>
      <w:r w:rsidRPr="00861431">
        <w:rPr>
          <w:sz w:val="28"/>
          <w:szCs w:val="28"/>
        </w:rPr>
        <w:t>Понятие и виды потоков</w:t>
      </w:r>
      <w:bookmarkEnd w:id="1"/>
      <w:r w:rsidRPr="00861431">
        <w:rPr>
          <w:sz w:val="28"/>
          <w:szCs w:val="28"/>
        </w:rPr>
        <w:t>.</w:t>
      </w:r>
    </w:p>
    <w:p w14:paraId="602EE277" w14:textId="3F999B25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2" w:name="_Hlk147175989"/>
      <w:r w:rsidRPr="00861431">
        <w:rPr>
          <w:sz w:val="28"/>
          <w:szCs w:val="28"/>
        </w:rPr>
        <w:t>Материальный поток</w:t>
      </w:r>
      <w:r w:rsidR="00A41DB7">
        <w:rPr>
          <w:sz w:val="28"/>
          <w:szCs w:val="28"/>
        </w:rPr>
        <w:t xml:space="preserve"> в логистике</w:t>
      </w:r>
      <w:bookmarkEnd w:id="2"/>
      <w:r w:rsidRPr="00861431">
        <w:rPr>
          <w:sz w:val="28"/>
          <w:szCs w:val="28"/>
        </w:rPr>
        <w:t>.</w:t>
      </w:r>
    </w:p>
    <w:p w14:paraId="01B2D882" w14:textId="6553D2C2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3" w:name="_Hlk147175999"/>
      <w:r w:rsidRPr="00861431">
        <w:rPr>
          <w:sz w:val="28"/>
          <w:szCs w:val="28"/>
        </w:rPr>
        <w:t>Информационный поток</w:t>
      </w:r>
      <w:r w:rsidR="00A41DB7">
        <w:rPr>
          <w:sz w:val="28"/>
          <w:szCs w:val="28"/>
        </w:rPr>
        <w:t xml:space="preserve"> в логистике</w:t>
      </w:r>
      <w:bookmarkEnd w:id="3"/>
      <w:r w:rsidR="00A41DB7">
        <w:rPr>
          <w:sz w:val="28"/>
          <w:szCs w:val="28"/>
        </w:rPr>
        <w:t>.</w:t>
      </w:r>
    </w:p>
    <w:p w14:paraId="2E6FC625" w14:textId="4B6FD9DB" w:rsidR="0073635D" w:rsidRPr="00861431" w:rsidRDefault="0073635D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4" w:name="_Hlk147176010"/>
      <w:r w:rsidRPr="00861431">
        <w:rPr>
          <w:sz w:val="28"/>
          <w:szCs w:val="28"/>
        </w:rPr>
        <w:t>Финансовый поток</w:t>
      </w:r>
      <w:r w:rsidR="00A41DB7">
        <w:rPr>
          <w:sz w:val="28"/>
          <w:szCs w:val="28"/>
        </w:rPr>
        <w:t xml:space="preserve"> в логистике</w:t>
      </w:r>
      <w:bookmarkEnd w:id="4"/>
      <w:r w:rsidRPr="00861431">
        <w:rPr>
          <w:sz w:val="28"/>
          <w:szCs w:val="28"/>
        </w:rPr>
        <w:t>.</w:t>
      </w:r>
    </w:p>
    <w:p w14:paraId="4528AE92" w14:textId="0F3D6C9A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5" w:name="_Hlk147176020"/>
      <w:r w:rsidRPr="00861431">
        <w:rPr>
          <w:sz w:val="28"/>
          <w:szCs w:val="28"/>
        </w:rPr>
        <w:t>Закупочная логистика</w:t>
      </w:r>
      <w:r w:rsidR="00A41DB7">
        <w:rPr>
          <w:sz w:val="28"/>
          <w:szCs w:val="28"/>
        </w:rPr>
        <w:t>: понятие и содержание</w:t>
      </w:r>
      <w:bookmarkEnd w:id="5"/>
      <w:r w:rsidRPr="00861431">
        <w:rPr>
          <w:sz w:val="28"/>
          <w:szCs w:val="28"/>
        </w:rPr>
        <w:t xml:space="preserve">. </w:t>
      </w:r>
    </w:p>
    <w:p w14:paraId="44BDEB7C" w14:textId="7C734265" w:rsidR="009A331E" w:rsidRPr="00861431" w:rsidRDefault="0073635D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6" w:name="_Hlk147176030"/>
      <w:r w:rsidRPr="00861431">
        <w:rPr>
          <w:sz w:val="28"/>
          <w:szCs w:val="28"/>
        </w:rPr>
        <w:t>Этапы</w:t>
      </w:r>
      <w:r w:rsidR="009A331E" w:rsidRPr="00861431">
        <w:rPr>
          <w:sz w:val="28"/>
          <w:szCs w:val="28"/>
        </w:rPr>
        <w:t xml:space="preserve"> выбора поставщика</w:t>
      </w:r>
      <w:bookmarkEnd w:id="6"/>
      <w:r w:rsidR="009A331E" w:rsidRPr="00861431">
        <w:rPr>
          <w:sz w:val="28"/>
          <w:szCs w:val="28"/>
        </w:rPr>
        <w:t xml:space="preserve">. </w:t>
      </w:r>
    </w:p>
    <w:p w14:paraId="44FFD9B9" w14:textId="3E4A24DD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7" w:name="_Hlk147176073"/>
      <w:r w:rsidRPr="00861431">
        <w:rPr>
          <w:sz w:val="28"/>
          <w:szCs w:val="28"/>
        </w:rPr>
        <w:t>Производственная логистика</w:t>
      </w:r>
      <w:r w:rsidR="00A41DB7">
        <w:rPr>
          <w:sz w:val="28"/>
          <w:szCs w:val="28"/>
        </w:rPr>
        <w:t>: понятие и основные категории</w:t>
      </w:r>
      <w:bookmarkEnd w:id="7"/>
      <w:r w:rsidRPr="00861431">
        <w:rPr>
          <w:sz w:val="28"/>
          <w:szCs w:val="28"/>
        </w:rPr>
        <w:t xml:space="preserve">. </w:t>
      </w:r>
    </w:p>
    <w:p w14:paraId="26507AB5" w14:textId="06E75A5F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8" w:name="_Hlk147176085"/>
      <w:r w:rsidRPr="00861431">
        <w:rPr>
          <w:sz w:val="28"/>
          <w:szCs w:val="28"/>
        </w:rPr>
        <w:t>Распределительная логистика</w:t>
      </w:r>
      <w:r w:rsidR="00A41DB7">
        <w:rPr>
          <w:sz w:val="28"/>
          <w:szCs w:val="28"/>
        </w:rPr>
        <w:t>: понятие и основные категории</w:t>
      </w:r>
      <w:bookmarkEnd w:id="8"/>
      <w:r w:rsidRPr="00861431">
        <w:rPr>
          <w:sz w:val="28"/>
          <w:szCs w:val="28"/>
        </w:rPr>
        <w:t xml:space="preserve">. </w:t>
      </w:r>
    </w:p>
    <w:p w14:paraId="788025D3" w14:textId="6D93F461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9" w:name="_Hlk147176108"/>
      <w:r w:rsidRPr="00861431">
        <w:rPr>
          <w:sz w:val="28"/>
          <w:szCs w:val="28"/>
        </w:rPr>
        <w:t>Транспортная логистика</w:t>
      </w:r>
      <w:r w:rsidR="00A41DB7">
        <w:rPr>
          <w:sz w:val="28"/>
          <w:szCs w:val="28"/>
        </w:rPr>
        <w:t>: основные виды транспорта</w:t>
      </w:r>
      <w:bookmarkEnd w:id="9"/>
      <w:r w:rsidRPr="00861431">
        <w:rPr>
          <w:sz w:val="28"/>
          <w:szCs w:val="28"/>
        </w:rPr>
        <w:t xml:space="preserve">. </w:t>
      </w:r>
    </w:p>
    <w:p w14:paraId="67381912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10" w:name="_Hlk147176127"/>
      <w:r w:rsidRPr="00861431">
        <w:rPr>
          <w:sz w:val="28"/>
          <w:szCs w:val="28"/>
          <w:lang w:val="be-BY"/>
        </w:rPr>
        <w:t>Понятие логистического сервиса</w:t>
      </w:r>
      <w:bookmarkEnd w:id="10"/>
      <w:r w:rsidRPr="00861431">
        <w:rPr>
          <w:sz w:val="28"/>
          <w:szCs w:val="28"/>
          <w:lang w:val="be-BY"/>
        </w:rPr>
        <w:t xml:space="preserve">. </w:t>
      </w:r>
    </w:p>
    <w:p w14:paraId="6E26A679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11" w:name="_Hlk147176137"/>
      <w:r w:rsidRPr="00861431">
        <w:rPr>
          <w:sz w:val="28"/>
          <w:szCs w:val="28"/>
          <w:lang w:val="be-BY"/>
        </w:rPr>
        <w:t>Упаковка и ее функции в комплексе логистического сервиса</w:t>
      </w:r>
      <w:bookmarkEnd w:id="11"/>
      <w:r w:rsidRPr="00861431">
        <w:rPr>
          <w:sz w:val="28"/>
          <w:szCs w:val="28"/>
          <w:lang w:val="be-BY"/>
        </w:rPr>
        <w:t xml:space="preserve">. </w:t>
      </w:r>
    </w:p>
    <w:p w14:paraId="5BCD4F1D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12" w:name="_Hlk147176150"/>
      <w:r w:rsidRPr="00861431">
        <w:rPr>
          <w:sz w:val="28"/>
          <w:szCs w:val="28"/>
        </w:rPr>
        <w:t>Сферы применения логистики в туризме</w:t>
      </w:r>
      <w:bookmarkEnd w:id="12"/>
      <w:r w:rsidRPr="00861431">
        <w:rPr>
          <w:sz w:val="28"/>
          <w:szCs w:val="28"/>
        </w:rPr>
        <w:t xml:space="preserve">. </w:t>
      </w:r>
    </w:p>
    <w:p w14:paraId="6E60FFBF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13" w:name="_Hlk147176161"/>
      <w:r w:rsidRPr="00861431">
        <w:rPr>
          <w:sz w:val="28"/>
          <w:szCs w:val="28"/>
        </w:rPr>
        <w:t>Роль и значение информации в логистике</w:t>
      </w:r>
      <w:bookmarkEnd w:id="13"/>
      <w:r w:rsidRPr="00861431">
        <w:rPr>
          <w:sz w:val="28"/>
          <w:szCs w:val="28"/>
        </w:rPr>
        <w:t xml:space="preserve">. </w:t>
      </w:r>
    </w:p>
    <w:p w14:paraId="1A403807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14" w:name="_Hlk147176172"/>
      <w:r w:rsidRPr="00861431">
        <w:rPr>
          <w:sz w:val="28"/>
          <w:szCs w:val="28"/>
        </w:rPr>
        <w:t>«Толкающая» и «вытягивающая» системы управления</w:t>
      </w:r>
      <w:bookmarkEnd w:id="14"/>
      <w:r w:rsidRPr="00861431">
        <w:rPr>
          <w:sz w:val="28"/>
          <w:szCs w:val="28"/>
        </w:rPr>
        <w:t>.</w:t>
      </w:r>
    </w:p>
    <w:p w14:paraId="2CB21EEA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15" w:name="_Hlk147176184"/>
      <w:r w:rsidRPr="00861431">
        <w:rPr>
          <w:sz w:val="28"/>
          <w:szCs w:val="28"/>
        </w:rPr>
        <w:t xml:space="preserve">Системы управления материальными потоками: MRP/DRP/ERP/CSRP, KANBAN, </w:t>
      </w:r>
      <w:proofErr w:type="spellStart"/>
      <w:r w:rsidRPr="00861431">
        <w:rPr>
          <w:sz w:val="28"/>
          <w:szCs w:val="28"/>
        </w:rPr>
        <w:t>Lean</w:t>
      </w:r>
      <w:proofErr w:type="spellEnd"/>
      <w:r w:rsidRPr="00861431">
        <w:rPr>
          <w:sz w:val="28"/>
          <w:szCs w:val="28"/>
        </w:rPr>
        <w:t xml:space="preserve"> </w:t>
      </w:r>
      <w:proofErr w:type="spellStart"/>
      <w:r w:rsidRPr="00861431">
        <w:rPr>
          <w:sz w:val="28"/>
          <w:szCs w:val="28"/>
        </w:rPr>
        <w:t>Production</w:t>
      </w:r>
      <w:proofErr w:type="spellEnd"/>
      <w:r w:rsidRPr="00861431">
        <w:rPr>
          <w:sz w:val="28"/>
          <w:szCs w:val="28"/>
        </w:rPr>
        <w:t>, DDT и их модификации</w:t>
      </w:r>
      <w:bookmarkEnd w:id="15"/>
      <w:r w:rsidRPr="00861431">
        <w:rPr>
          <w:sz w:val="28"/>
          <w:szCs w:val="28"/>
        </w:rPr>
        <w:t>.</w:t>
      </w:r>
    </w:p>
    <w:p w14:paraId="4858BD97" w14:textId="59B3561A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16" w:name="_Hlk147176197"/>
      <w:r w:rsidRPr="00861431">
        <w:rPr>
          <w:sz w:val="28"/>
          <w:szCs w:val="28"/>
        </w:rPr>
        <w:t>Упаковка</w:t>
      </w:r>
      <w:r w:rsidR="00861431" w:rsidRPr="00861431">
        <w:rPr>
          <w:sz w:val="28"/>
          <w:szCs w:val="28"/>
        </w:rPr>
        <w:t xml:space="preserve"> и</w:t>
      </w:r>
      <w:r w:rsidRPr="00861431">
        <w:rPr>
          <w:sz w:val="28"/>
          <w:szCs w:val="28"/>
        </w:rPr>
        <w:t xml:space="preserve"> тара, как объекты логистики</w:t>
      </w:r>
      <w:bookmarkEnd w:id="16"/>
      <w:r w:rsidRPr="00861431">
        <w:rPr>
          <w:sz w:val="28"/>
          <w:szCs w:val="28"/>
        </w:rPr>
        <w:t>.</w:t>
      </w:r>
    </w:p>
    <w:p w14:paraId="0F6E27BE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r w:rsidRPr="00861431">
        <w:rPr>
          <w:sz w:val="28"/>
          <w:szCs w:val="28"/>
        </w:rPr>
        <w:t>Виды и функции складов.</w:t>
      </w:r>
    </w:p>
    <w:p w14:paraId="0FF76E5B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17" w:name="_Hlk147176585"/>
      <w:r w:rsidRPr="00861431">
        <w:rPr>
          <w:sz w:val="28"/>
          <w:szCs w:val="28"/>
        </w:rPr>
        <w:t>Классификация складов.</w:t>
      </w:r>
    </w:p>
    <w:p w14:paraId="225153BB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18" w:name="_Hlk147176572"/>
      <w:bookmarkEnd w:id="17"/>
      <w:r w:rsidRPr="00861431">
        <w:rPr>
          <w:sz w:val="28"/>
          <w:szCs w:val="28"/>
        </w:rPr>
        <w:t>Формирование системы складирования: выбор формы складирования, определение количества складов, расчет складских площадей.</w:t>
      </w:r>
    </w:p>
    <w:p w14:paraId="2505E907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19" w:name="_Hlk147176561"/>
      <w:bookmarkEnd w:id="18"/>
      <w:r w:rsidRPr="00861431">
        <w:rPr>
          <w:sz w:val="28"/>
          <w:szCs w:val="28"/>
        </w:rPr>
        <w:t>Оптимизация ключевых операций складского технологического процесса. WMS – программы.</w:t>
      </w:r>
    </w:p>
    <w:p w14:paraId="6EC97EF1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20" w:name="_Hlk147176551"/>
      <w:bookmarkEnd w:id="19"/>
      <w:r w:rsidRPr="00861431">
        <w:rPr>
          <w:sz w:val="28"/>
          <w:szCs w:val="28"/>
        </w:rPr>
        <w:lastRenderedPageBreak/>
        <w:t>Оценка работы складов.</w:t>
      </w:r>
    </w:p>
    <w:p w14:paraId="4317D5BE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21" w:name="_Hlk147176541"/>
      <w:bookmarkEnd w:id="20"/>
      <w:r w:rsidRPr="00861431">
        <w:rPr>
          <w:sz w:val="28"/>
          <w:szCs w:val="28"/>
        </w:rPr>
        <w:t>Каналы распределения товаров и их функции.</w:t>
      </w:r>
    </w:p>
    <w:p w14:paraId="046FACF9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22" w:name="_Hlk147176530"/>
      <w:bookmarkEnd w:id="21"/>
      <w:r w:rsidRPr="00861431">
        <w:rPr>
          <w:sz w:val="28"/>
          <w:szCs w:val="28"/>
        </w:rPr>
        <w:t>Три «золотых правила» распределительной логистики.</w:t>
      </w:r>
    </w:p>
    <w:p w14:paraId="4B4B82DB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23" w:name="_Hlk147176514"/>
      <w:bookmarkEnd w:id="22"/>
      <w:r w:rsidRPr="00861431">
        <w:rPr>
          <w:sz w:val="28"/>
          <w:szCs w:val="28"/>
        </w:rPr>
        <w:t xml:space="preserve">Распределительные центры, их задачи и функции.  </w:t>
      </w:r>
    </w:p>
    <w:p w14:paraId="2AE7E074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  <w:lang w:val="en-US"/>
        </w:rPr>
      </w:pPr>
      <w:bookmarkStart w:id="24" w:name="_Hlk147176501"/>
      <w:bookmarkEnd w:id="23"/>
      <w:r w:rsidRPr="00861431">
        <w:rPr>
          <w:sz w:val="28"/>
          <w:szCs w:val="28"/>
        </w:rPr>
        <w:t xml:space="preserve">Системы управления в распределительной логистике. </w:t>
      </w:r>
      <w:r w:rsidRPr="00861431">
        <w:rPr>
          <w:sz w:val="28"/>
          <w:szCs w:val="28"/>
          <w:lang w:val="en-US"/>
        </w:rPr>
        <w:t>DRP\DRP II (Distribution Requirements\Resource Planning).</w:t>
      </w:r>
    </w:p>
    <w:p w14:paraId="1C9A9444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25" w:name="_Hlk147176476"/>
      <w:bookmarkEnd w:id="24"/>
      <w:r w:rsidRPr="00861431">
        <w:rPr>
          <w:sz w:val="28"/>
          <w:szCs w:val="28"/>
        </w:rPr>
        <w:t>DDT – технология реагирования на спрос и ее модификации</w:t>
      </w:r>
      <w:bookmarkEnd w:id="25"/>
      <w:r w:rsidRPr="00861431">
        <w:rPr>
          <w:sz w:val="28"/>
          <w:szCs w:val="28"/>
        </w:rPr>
        <w:t>.</w:t>
      </w:r>
    </w:p>
    <w:p w14:paraId="7136AB2C" w14:textId="77777777" w:rsidR="009A331E" w:rsidRPr="00861431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26" w:name="_Hlk147176462"/>
      <w:r w:rsidRPr="00861431">
        <w:rPr>
          <w:sz w:val="28"/>
          <w:szCs w:val="28"/>
        </w:rPr>
        <w:t>Аутсорсинг в логистике</w:t>
      </w:r>
      <w:bookmarkEnd w:id="26"/>
      <w:r w:rsidRPr="00861431">
        <w:rPr>
          <w:sz w:val="28"/>
          <w:szCs w:val="28"/>
        </w:rPr>
        <w:t>.</w:t>
      </w:r>
    </w:p>
    <w:p w14:paraId="5951B935" w14:textId="77777777" w:rsidR="009A331E" w:rsidRDefault="009A331E" w:rsidP="00AE4F51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27" w:name="_Hlk147176447"/>
      <w:r w:rsidRPr="00C539A5">
        <w:rPr>
          <w:sz w:val="28"/>
          <w:szCs w:val="28"/>
        </w:rPr>
        <w:t>Классификация видов транспорта</w:t>
      </w:r>
      <w:bookmarkEnd w:id="27"/>
      <w:r w:rsidRPr="00C539A5">
        <w:rPr>
          <w:sz w:val="28"/>
          <w:szCs w:val="28"/>
        </w:rPr>
        <w:t>.</w:t>
      </w:r>
    </w:p>
    <w:p w14:paraId="2F3B1AC5" w14:textId="77777777" w:rsidR="009A331E" w:rsidRDefault="009A331E" w:rsidP="00AE4F51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8" w:name="_Hlk147176432"/>
      <w:r w:rsidRPr="003249FA">
        <w:rPr>
          <w:sz w:val="28"/>
          <w:szCs w:val="28"/>
        </w:rPr>
        <w:t>Сравнительная характеристика вида транспорта по различным критериям</w:t>
      </w:r>
      <w:bookmarkEnd w:id="28"/>
      <w:r w:rsidRPr="003249FA">
        <w:rPr>
          <w:sz w:val="28"/>
          <w:szCs w:val="28"/>
        </w:rPr>
        <w:t>.</w:t>
      </w:r>
    </w:p>
    <w:p w14:paraId="097EBC5B" w14:textId="77777777" w:rsidR="009A331E" w:rsidRDefault="009A331E" w:rsidP="00AE4F51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9" w:name="_Hlk147176415"/>
      <w:r w:rsidRPr="003249FA">
        <w:rPr>
          <w:sz w:val="28"/>
          <w:szCs w:val="28"/>
        </w:rPr>
        <w:t>Выбор вида транспорта</w:t>
      </w:r>
      <w:bookmarkEnd w:id="29"/>
      <w:r w:rsidRPr="003249FA">
        <w:rPr>
          <w:sz w:val="28"/>
          <w:szCs w:val="28"/>
        </w:rPr>
        <w:t xml:space="preserve">. </w:t>
      </w:r>
    </w:p>
    <w:p w14:paraId="5E0C98CB" w14:textId="77777777" w:rsidR="009A331E" w:rsidRDefault="009A331E" w:rsidP="00AE4F51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30" w:name="_Hlk147176400"/>
      <w:r w:rsidRPr="003249FA">
        <w:rPr>
          <w:sz w:val="28"/>
          <w:szCs w:val="28"/>
        </w:rPr>
        <w:t>Организация и планировка внутренних перевозок</w:t>
      </w:r>
      <w:bookmarkEnd w:id="30"/>
      <w:r w:rsidRPr="003249FA">
        <w:rPr>
          <w:sz w:val="28"/>
          <w:szCs w:val="28"/>
        </w:rPr>
        <w:t xml:space="preserve">. </w:t>
      </w:r>
    </w:p>
    <w:p w14:paraId="244E8441" w14:textId="77777777" w:rsidR="009A331E" w:rsidRDefault="009A331E" w:rsidP="00AE4F51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31" w:name="_Hlk147176380"/>
      <w:r w:rsidRPr="003249FA">
        <w:rPr>
          <w:sz w:val="28"/>
          <w:szCs w:val="28"/>
        </w:rPr>
        <w:t xml:space="preserve">Организация </w:t>
      </w:r>
      <w:proofErr w:type="spellStart"/>
      <w:r w:rsidRPr="003249FA">
        <w:rPr>
          <w:sz w:val="28"/>
          <w:szCs w:val="28"/>
        </w:rPr>
        <w:t>мультимодальных</w:t>
      </w:r>
      <w:proofErr w:type="spellEnd"/>
      <w:r w:rsidRPr="003249FA">
        <w:rPr>
          <w:sz w:val="28"/>
          <w:szCs w:val="28"/>
        </w:rPr>
        <w:t xml:space="preserve"> перевозок</w:t>
      </w:r>
      <w:bookmarkEnd w:id="31"/>
      <w:r w:rsidRPr="003249FA">
        <w:rPr>
          <w:sz w:val="28"/>
          <w:szCs w:val="28"/>
        </w:rPr>
        <w:t xml:space="preserve">. </w:t>
      </w:r>
    </w:p>
    <w:p w14:paraId="733489A7" w14:textId="77777777" w:rsidR="009A331E" w:rsidRDefault="009A331E" w:rsidP="00AE4F51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32" w:name="_Hlk147176365"/>
      <w:r w:rsidRPr="003249FA">
        <w:rPr>
          <w:sz w:val="28"/>
          <w:szCs w:val="28"/>
        </w:rPr>
        <w:t>Характеристика транспортно-логистической системы Республики Беларусь</w:t>
      </w:r>
      <w:bookmarkEnd w:id="32"/>
      <w:r w:rsidRPr="003249FA">
        <w:rPr>
          <w:sz w:val="28"/>
          <w:szCs w:val="28"/>
        </w:rPr>
        <w:t>.</w:t>
      </w:r>
    </w:p>
    <w:p w14:paraId="4191B5EB" w14:textId="77777777" w:rsidR="009A331E" w:rsidRDefault="009A331E" w:rsidP="00AE4F51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49FA">
        <w:rPr>
          <w:sz w:val="28"/>
          <w:szCs w:val="28"/>
        </w:rPr>
        <w:t xml:space="preserve">Принципы формирования логистической информации. </w:t>
      </w:r>
    </w:p>
    <w:p w14:paraId="0DFCC1BB" w14:textId="77777777" w:rsidR="009A331E" w:rsidRDefault="009A331E" w:rsidP="00AE4F51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49FA">
        <w:rPr>
          <w:sz w:val="28"/>
          <w:szCs w:val="28"/>
        </w:rPr>
        <w:t xml:space="preserve">Характеристика логистических информационных потоков. </w:t>
      </w:r>
    </w:p>
    <w:p w14:paraId="34A0CFBE" w14:textId="77777777" w:rsidR="009A331E" w:rsidRDefault="009A331E" w:rsidP="00AE4F51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49FA">
        <w:rPr>
          <w:sz w:val="28"/>
          <w:szCs w:val="28"/>
        </w:rPr>
        <w:t>Логистические информационные системы. Основные принципы построения.</w:t>
      </w:r>
    </w:p>
    <w:p w14:paraId="184E7754" w14:textId="77777777" w:rsidR="009A331E" w:rsidRDefault="009A331E" w:rsidP="00AE4F51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49FA">
        <w:rPr>
          <w:sz w:val="28"/>
          <w:szCs w:val="28"/>
        </w:rPr>
        <w:t xml:space="preserve">Технология электронного документооборота EDI. </w:t>
      </w:r>
    </w:p>
    <w:p w14:paraId="15449A0D" w14:textId="77777777" w:rsidR="009A331E" w:rsidRDefault="009A331E" w:rsidP="00AE4F51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49FA">
        <w:rPr>
          <w:sz w:val="28"/>
          <w:szCs w:val="28"/>
        </w:rPr>
        <w:t xml:space="preserve">Система GS1. Использование системы GS1 в Республике Беларусь. </w:t>
      </w:r>
    </w:p>
    <w:p w14:paraId="03D6919C" w14:textId="77777777" w:rsidR="009A331E" w:rsidRDefault="009A331E" w:rsidP="00AE4F51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49FA">
        <w:rPr>
          <w:sz w:val="28"/>
          <w:szCs w:val="28"/>
        </w:rPr>
        <w:t xml:space="preserve">Логистические этикетки. Системы радиочастотной идентификации данных. RFID – технологии. </w:t>
      </w:r>
    </w:p>
    <w:p w14:paraId="599CB994" w14:textId="77777777" w:rsidR="009A331E" w:rsidRDefault="009A331E" w:rsidP="00AE4F51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49FA">
        <w:rPr>
          <w:sz w:val="28"/>
          <w:szCs w:val="28"/>
        </w:rPr>
        <w:t xml:space="preserve">Использование геоинформационных систем для решения логистических задач. </w:t>
      </w:r>
    </w:p>
    <w:p w14:paraId="221CE354" w14:textId="555CD78C" w:rsidR="004A59AC" w:rsidRDefault="004A59AC"/>
    <w:p w14:paraId="65C5FEFB" w14:textId="77D3DD50" w:rsidR="008A4D24" w:rsidRDefault="008A4D24"/>
    <w:p w14:paraId="28EA2CF3" w14:textId="3CE5CA2F" w:rsidR="00476497" w:rsidRDefault="00476497" w:rsidP="00476497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14:paraId="3ACB3F12" w14:textId="77777777" w:rsidR="00476497" w:rsidRDefault="00476497" w:rsidP="00476497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 __</w:t>
      </w:r>
      <w:r w:rsidRPr="00B66F66">
        <w:rPr>
          <w:sz w:val="28"/>
          <w:szCs w:val="28"/>
        </w:rPr>
        <w:t xml:space="preserve"> </w:t>
      </w:r>
      <w:r>
        <w:rPr>
          <w:sz w:val="28"/>
          <w:szCs w:val="28"/>
        </w:rPr>
        <w:t>от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_.20__г.</w:t>
      </w:r>
    </w:p>
    <w:p w14:paraId="223F6963" w14:textId="77777777" w:rsidR="00476497" w:rsidRDefault="00476497" w:rsidP="00476497">
      <w:pPr>
        <w:ind w:firstLine="0"/>
      </w:pPr>
    </w:p>
    <w:p w14:paraId="3A6C83FB" w14:textId="77777777" w:rsidR="008A4D24" w:rsidRDefault="008A4D24" w:rsidP="00476497">
      <w:pPr>
        <w:ind w:firstLine="0"/>
      </w:pPr>
    </w:p>
    <w:sectPr w:rsidR="008A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70E8"/>
    <w:multiLevelType w:val="hybridMultilevel"/>
    <w:tmpl w:val="8F145F0E"/>
    <w:lvl w:ilvl="0" w:tplc="DEFC03E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8"/>
    <w:rsid w:val="000B24F6"/>
    <w:rsid w:val="00105637"/>
    <w:rsid w:val="00277DF9"/>
    <w:rsid w:val="0035155C"/>
    <w:rsid w:val="00476497"/>
    <w:rsid w:val="00492E38"/>
    <w:rsid w:val="004A59AC"/>
    <w:rsid w:val="00580BF0"/>
    <w:rsid w:val="0073635D"/>
    <w:rsid w:val="00861431"/>
    <w:rsid w:val="00863AA1"/>
    <w:rsid w:val="008A4D24"/>
    <w:rsid w:val="008B34B6"/>
    <w:rsid w:val="00931996"/>
    <w:rsid w:val="009A331E"/>
    <w:rsid w:val="00A41DB7"/>
    <w:rsid w:val="00AE4F51"/>
    <w:rsid w:val="00AF34AE"/>
    <w:rsid w:val="00CF093A"/>
    <w:rsid w:val="00D71D30"/>
    <w:rsid w:val="00F2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3154"/>
  <w15:chartTrackingRefBased/>
  <w15:docId w15:val="{DF826051-DB0E-4C49-8E45-A9E339BF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A4D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4D2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4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4D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A4D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4D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4D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Ольга А. Марчик</cp:lastModifiedBy>
  <cp:revision>22</cp:revision>
  <dcterms:created xsi:type="dcterms:W3CDTF">2022-09-15T13:17:00Z</dcterms:created>
  <dcterms:modified xsi:type="dcterms:W3CDTF">2023-11-30T11:17:00Z</dcterms:modified>
</cp:coreProperties>
</file>